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0eb" w14:textId="3704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2023-2025 годы" от 29 декабря 2022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2023-2025 годы" от 29 декабря 2022 года № 202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