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83e3" w14:textId="3cd8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Кызылбулакского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2023 года № 114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Байганинский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год субвенция, передаваемая из районного бюджета в бюджет сельского округа в сумме 41 080 тысяч тенге.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