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45a64" w14:textId="a245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Иргизского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15 сентября 2023 года № 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(зарегистрированое в Реестре государственной регистрации нормативных правовых актов за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(зарегистрированое в Реестре государственной регистрации нормативных правовых актов за №9946),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поддержку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Иргизского района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Иргизского районного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Иргизского района" (зарегистрированое в Реестре государственной регистрации нормативных правовых актов за № 6614) и Иргизского районного маслихата от 20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327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решение Иргизского районного маслихата от 25 декабря 2019 года № 261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Иргизского района на 2020 год" (зарегистрированое в Реестре государственной регистрации нормативных правовых актов за № 7366).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