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046c" w14:textId="9030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Иргизского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декабря 2023 года № 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(зарегистрированое в Реестре государственной регистрации нормативных правовых актов за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(зарегистрированое в Реестре государственной регистрации нормативных правовых актов за № 9946),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Иргизского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