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2d1" w14:textId="3e58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Степного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51014,8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37209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и трансферты на развитие из Национального фонда Республики Казахстана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