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adc6" w14:textId="64fa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13 марта 2018 года № 141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18. Утратило силу решением Мартукского районного маслихата Актюбинской области от 28 августа 2023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 от 13 марта 2018 года № 141 (зарегистрировано в Реестре государственной регистрации нормативных правовых актов под № 3-8-168)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Мартукского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28 апреля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Мартукского районного маслихата от 13 марта 2018 года № 141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Мартукского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утверждается на основе Типовой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 либо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информационной системы по управлению персоналом "Е-кызмет" (далее – информационная система).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главным специалистом, на которого возложено исполнение обязанностей службы управления персоналом (кадровой службой)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становятся известными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районного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в индивидуальном плане работы руководителя аппарата районного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районного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районного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районного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