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1d35" w14:textId="ca61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27 декабря 2022 года № 148 "Об утверждении Мартукского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13 декабря 2023 года № 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Мартукского районного бюджета на 2023-2025 годы" от 27 декабря 2022 года № 148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6 505 117,7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1 951 162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4 526 163,7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7 248 044,1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14 727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-757 653,4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757 653,4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93 150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78 423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742 926,4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2023 год целевые текущие трансферты и трансферты на развитие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электролиний новой застройки юго-восточной части села Мартук Мартукского района – 128 215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двухквартирных арендных коммунальных жилых домов в селе Мартук Мартукского района – 220 284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газопровода новой застройки юго-восточной части села Мартук Мартукского района – 86 057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финансирование приоритетных проектов транспортной инфраструктуры – 1 145 789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реализацию мероприятий по социальной и инженерной инфраструктуре в сельских населенных пунктах в рамках проекта "Ауыл - Ел бесігі" – 50 164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размещение государственного социального заказа в неправительственных организациях – 10 735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обеспечение прав и улучшение качества жизни лиц с инвалидностью в Республике Казахстан – 107 254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выплату государственной адресной социальной помощи – 26 050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введение стандартов оказания специальных социальных услуг – 5 533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субсидирование затрат работодателя на создание специальных рабочих мест для трудоустройства лиц с инвалидностью – 1 035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краткосрочное профессиональное обучение рабочим кадрам – 14 273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частичное субсидирование заработной платы – 29 700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молодежную практику – 242 190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предоставление грантов на реализацию новых бизнес-идей, в том числе молодежь категории NEET, члены малообеспеченных многодетных семей, малообеспеченным трудоспособным лицам с инвалидностью – 55 200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общественные работы – 124 200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реализацию проекта "Серебряный возраст" – 30 864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реализацию проекта "Контракт поколений" – 4 968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реализацию проекта "Первое рабочее место" – 18 630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частичное субсидирование заработной платы для лиц с инвалидностью –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развитие системы квалификаций –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расширение перечня технических вспомогательных средств – 5 330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разработку проектно-сметной документации на строительство противопаводковой дамбы в селе Саржансай Мартукского района – 14 616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строительство сельского клуба на 150 мест в селе Каратогай Мартукского района – 7 451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строительство линий электроснабжения для крестьянского хозяйства "Ғаділжан" в селе Кенсахара Мартукского района – 32 446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организацию эксплуатации газовых систем, находящихся в коммунальной собственности района – 2 578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13 декабря 2023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27 декабря 2022 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6 505 117,7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уполномоченными на то государственными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бюджета, а также содержащимися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бюджета, а также содержащимися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Республики Казахстан,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поступлений от организаций нефтяного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сектора, в Фонд компенсации потерпевшим и Фонд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4 526 163,7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1 954 063,9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1 226 796,2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-757 653,4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742 926,4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742 926,4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742 926,4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