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25f6" w14:textId="65c2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29 декабря 2022 года № 291 "Об утверждении бюджета Саркульского сельского округа на 2023–2025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11 мая 2023 года № 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29 декабря 2022 года № 291 "Об утверждении бюджета Саркульского сельского округа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Саркульского сельского округа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121 606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89 769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– 11 540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122 474,5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868,5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Саркульского сельского округа на 2023 год поступления целевых текущих трансфертов из районного бюджета в сумме 78 229 тысяч тенге. Распределение указанных сумм целевых текущих трансфертов определяется на основании решения акима Саркульского сельского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11 мая 2023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29 декабря 2022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Саркульского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