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4f41" w14:textId="d2d4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Темирского районного маслихата от 26 декабря 2022 года № 267 "Об утверждении Темирского районного бюджета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24 июля 2023 года № 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26 декабря 2022 года № 267 "Об утверждении Темирского районного бюджета на 2023–2025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Темирский районный бюджет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8 536 020,3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4 347 670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4 156 466,3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9 220 372,1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-36 385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103 660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-647 966,8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647 966,8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– 67 275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– 103 660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684 351,8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 Учесть в районном бюджете на 2023 год поступления целевых текущих трансфертов и трансфертов на развитие из областного бюджета: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на обеспечение прав и улучшение качества жизни лиц с инвалидностью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продуктивной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системы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на реализацию 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на 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Развитие индустриальной инфраструктуры в рамках национального проекта по развитию предпринимательства на 2021–2025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капитальный ремонт многоквартирных жилых домов;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благоустройство и озеленение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в районном бюджете на 2023 год трансфертты на компенсацию потерь республиканского бюджета в связи с передачей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района на 2023 год в сумме 0 тенге.".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24 июля 2023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26 декабря 2023 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8536020,3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