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c0cc" w14:textId="812c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29 декабря 2022 года № 208 "Об утверждении бюджетов сельских округов Уилского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24 апреля 2023 года № 25.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бюджетов сельских округов Уилского района на 2023-2025 годы" от 29 декабря 2022 года № 208 (зарегистрированное в Реестре государственной регистрации нормативных правовых актов № 177089)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112 972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99 168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112 981,3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Шыганака Берсиева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37 427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44 516,1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43 026,1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44 616,5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Коптогайского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50 587,5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46 613,5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50 755,6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Сарбийского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52 867,6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3 752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48 679,6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53 051,9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Кайындинского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113 924,1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112 896,1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114 007,6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Саралжинского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42 658,4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38 574,4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42 877,1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218,7 тысяч тенге.".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бюджетах сельских округов на 2023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города районного значения, села, поселка, сельского округа – 14 898,4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3 862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1 546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1 695,1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2 175,5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1 729,6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1 838,8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2 051,4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капитальный и средний ремонт автомобильных дорог в городах районного значения, селах, поселках, сельских округах – 69 544,3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69 544,3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2023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24 апреля 2023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24 апреля 2023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24 апреля 2023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24 апреля 2023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24 апреля 2023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24 апреля 2023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24 апреля 2023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