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01dd" w14:textId="6d30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21 декабря 2023 года № 92.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Уилский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5 401 909,3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28 310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4 502 853,3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6 072 388,1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11 139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-681 617,8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681 617,8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216 105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506 061,8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бензин (за исключением авиационного) и дизельное топливо, газохол, бензахол, нефрас, смеси легких углеводородов и экологическое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вознаграждения по бюджетным кредитам, выданным из местного бюджета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вознаграждения по кредитам, выданным из районного (города областного значения) бюджета аппаратам акимов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штрафы, пени, санкции, взыскания по бюджетным кредитам (займам), выданным из местного бюджета специализированным организациям,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возврат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поступления от продажи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2023 года "О республиканском бюджете на 2024 – 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объемы субвенций, передаваемых из областного бюджета в сумме 1 649 683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сельских округов в сумме 281 955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69 888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33 859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34 178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37 674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36 052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34 774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35 530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бюджетных кредитов из республиканского бюджета через областной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51 688 тысяч тенге –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бюджетных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районном бюджете на 2024 год поступление за счет кредитов из областного бюджета из средств внутренних займов: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164 417 тысяч тенге – для выкупа готового жилья для его последующего предоставления в аренду очередникам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целевых трансфертов на развитие из Национального фонда Республики Казахстан: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1 659 825 тысяч тенге – на развитие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поступление целевых текущих трансфертов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19 165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1 637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39 160 тысяч тенге –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Уилского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2024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63 898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615 300 тысяч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12 983 тысяч тенге – на развитие индустриальной инфраструктуры в рамках национального проекта по развитию предпринимательства на 2021 – 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2024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125 613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60 000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14 601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25 731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12 259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149 157 тысяч тенге – на социальную помощь для нуждающихся граждан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53 293 тысяч тенге – на 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из районного бюджета распределение сумм трансфертов на сумму 2 415 тысяч тенге на компенсацию потерь республиканского бюджета в связи с передачей функций.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из районного бюджета распределение сумм трансфертов на сумму 69 679 тысяч тенге на компенсацию потерь областного бюджета в связи с передачей функций.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2024 год в сумме 282 235,6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5 401 909,3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21 декабря 2023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21 декабря 2023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