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f164" w14:textId="0fef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323 "Об утверждении бюджета Копинского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2023-2025 годы" от 30 декабря 2022 года № 323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99 527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- 99 527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323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