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aaac" w14:textId="184a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Коктауского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декабря 2023 года № 122.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73 815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7 950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7 950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17.06.2024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2024 года: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Коктауского сельского округа на 2024 год объем субвенций в сумме 32 634 тысяч тенге выделяемый с районного бюджета: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Коктауского сельского округа на 2024 год поступление целевых текущих трансфертов в сумме 17 181 тысяч тенгеиз районного бюджета: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122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17.06.2024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V.дефицит(профицит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27 декабря 2023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27 декабря 2023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