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ddd5" w14:textId="b3fd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346 "Об утверждении Шалкарского городского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346 "Об утверждении Шалкарского городского бюджета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городского бюджета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357523,2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16449,0 тысяч тенге; поступления трансфертов – 221072,4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358919,3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1396,1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города Шалкар на 2023 год поступление текущего целевого трансферта из районного бюджета в сумме 221072,4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