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5ede" w14:textId="d0b5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19 декабря 2023 года № 12-61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2023-2025 годы"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175777)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658 153 166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90 974 224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5 772 846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561 405 486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655 426 844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33 105 178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36 991 379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3 886 201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7 400 288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7 400 288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37 779 144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37 779 144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32 936 379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4 653 489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9 496 254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 областного значения зачисляются в размере 100% в районный и городской бюджет областного значения.";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кодам классификации доходов единой бюджетной классификации "Индивидуальный подоходный налог, удерживаемый у источника выплаты" и "Индивидуальный подоходный налог с доходов иностранных граждан, не облагаемых у источника выплаты" зачисляются по Балхашскому району в размере 10%, Енбекшиказахскому району в размере 30%, Жамбылскому району и городу Қонаев в размере 70%, Илийскому, Карасайскому районам в размере 95%, Талгарскому району в размере 90%, Уйгурскому району в размере 80% в областной бюджет, по Райымбекскому и Кегенскому районам в размере 100% зачисляются в районный бюджет.";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поступления по коду классификации доходов единой бюджетной классификации "Социальный налог" зачисляются по Балхашскому, району в размере 10%, Енбекшиказахскому району в размере 30%, Жамбылскому району в размере 70%, Илийскому, Карасайскому районам в размере 95%, Талгарскому району в размере 90%, Уйгурскому району в размере 80% в областной бюджет, по Райымбекскому и Кегенскому районам и городу Қонаев в размере 100% зачисляются в районный и городской бюджет.";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поступления целевых текущих трансфертов из республиканского бюджета в сумме 7 981 201 тысяча тенге, в том числе на: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3 462 603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424 980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91 944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2 688 000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218 492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316 229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483 776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295 177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2023 год предусмотрены поступления целевых трансфертов на развитие из республиканского бюджета в сумме 112 423 285 тысяч тенге,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59 227 110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764 054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3 215 679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18 598 154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1 303 063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5 449 114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10 805 005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национального проекта по развитию предпринимательства на 2021 – 2025 годы и Механизма кредитования приоритетных проектов 508 612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177 902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 3 293 142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9 081 450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государственных органов;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бюджетов, бюджета города областного значения в связи с изменением законодательства;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сбалансированности местных бюджетов;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населению;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определяются на основании постановления акимата Алматинской области.";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Учесть, что в областном бюджете на 2023 год предусмотрены кредиты районным (город областного значения) бюджетам,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 областного значения) бюджетам определяются на основании постановления акимата Алматинской области.";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областном бюджете на 2023 год на проведение мероприятий по охране окружающей среды и развития объектов в сумме 897 257 тысяч тенге.";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2023 год на обеспечение функционирования автомобильных дорог и развитие транспортной инфраструктуры в сумме 28 126 284 тысячи тенге.";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акимата Алматинской области на 2023 год в сумме 1 628 679 тысяч тенге.".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_________ 2023 года № ___ "О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658 153 166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90 974 224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60 946 947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60 946 947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561 405 486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306 160 194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655 426 844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367 427 954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- 37 779 144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