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bfdd" w14:textId="e7c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2022 года № 31-114 "О бюджете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июля 2023 года № 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6 889 597,9тысячи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1 687 196тысяч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25217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5 036тенге;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5 172 148,9тысяч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224 573,9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развитие2117 800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2 829 775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7 126 104,9тысячи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65 839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107 300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65 839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68 839 тысячи тенге."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24 июля 2023 года № 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2022 года № 31-114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пассажирские перевозки в пригороде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24 июля 2023 года № 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27 декабря 2022 года № 31-114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пассажирские перевозки в пригороде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24 июля 2023 года № 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27 декабря 2022 года № 31-114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пассажирские перевозки в пригороде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