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bfdd" w14:textId="e7cb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2022 года № 31-114 "О бюджете Балхашского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24 июля 2023 года № 5-19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Балхашского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рдакции: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годы,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6 889 597,9тысячи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1 687 196тысяч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25217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5 036тенге;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5 172 148,9тысяч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224 573,9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развитие2117 800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2 829 775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7 126 104,9тысячи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65 839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107 300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41 461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65 839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68 839 тысячи тенге."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маслихата"По экономической реформе, бюджету, тарифной политике, развитию малого и среднего предпринимательства".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24 июля 2023 года № 5-19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2022 года № 31-114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7126104,9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пассажирские перевозки в пригороде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24 июля 2023 года № 5-19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27 декабря 2022 года № 31-114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7126104,9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пассажирские перевозки в пригороде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24 июля 2023 года № 5-19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27 декабря 2022 года № 31-114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7126104,9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пассажирские перевозки в пригороде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