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b4a4" w14:textId="575b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2022 года № 31-114 "О бюджете Балхашского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ноября 2023 года № 11-39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Балхашского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рдакции: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годы,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6 723 086,9тысячи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1 687 196тысяч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29074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5 036тенге;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5 001 780,9тысяч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230 564,9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развитие1921 612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2 829 775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6 959 593,9тысячи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65 839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107 300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41 461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65 839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68 839 тысячи тенге."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маслихата"По экономической реформе, бюджету, тарифной политике, развитию малого и среднего предпринимательства".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9 ноября 2023 года № 11-39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2022 года № 31-114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5001780,9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5001780,9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5001780,9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6959593,9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