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7605" w14:textId="9577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Кегенском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25 декабря 2023 года № 14-67. Зарегистрировано Департаментом юстиции Алматинской области 26 декабря 2023 года № 6061-05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Кегенском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Кегенского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Кегенском районе" от 27 ноября 2018 года № 9-33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социальной защиты населения, занятости, языка, культуры, образования, здравоохранения, спорта, туризма, защиты прав граждан, охраны общественного порядка и работы с общественными объединениями, средствами массовой информации".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Кегенского районного маслихата от 25 декабря 2023 года № 14-67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Кегенском районе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Кегенском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Кегенского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Кегенского района управления образования Алматинской области".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