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bc82d" w14:textId="73bc8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пороговых значений розничных цен на социально значимые продовольственные товары по городу Шымкент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25 января 2023 года № 125.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30 марта 2015 года № 282 "Об утверждении правил установления пороговых значений розничных цен на социально значимые продовольственные товары и размера предельно допустимых розничных цен на них" (зарегистрирован в Реестре государственной регистрации нормативных правовых актов за №11245),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пороговые значения розничных цен на социально значимые продовольственные товары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порядке, установленном законодательством Республики Казахстан, принять все необходимые меры, вытекающие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Шымкент.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"____"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розничных цен на социально значимые продовольственные товары по городу Шымкент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квартал (тенге)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квартал (тенге)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шлифованный (круглозерный, весовой)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первого сорта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 (ядрица, весовая)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 из муки первого сорта (формовой)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Рожки (весовые)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(лопаточно-грудная часть с костями)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 (бедренная и берцовая кость с прилегающей к ней мякотью)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 2,5 %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2,5 % жирности в мягкой упаковке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Творог: 5-9 % жирности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куриное (I категория)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 (несоленое, не менее 72,5 % жирности, без наполнителей и растительных жиров)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столовая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белый – сахар-песок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Соль поваренная пищевая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"Экстра")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