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df65" w14:textId="b22d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14 декабря 2022 года № 23/217-VII "О бюджете города Шымкент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4/29-VIII.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2023-2025 годы" от 14 декабря 2022 года № 23/217-VII (зарегистрировано в Реестре государственной регистрации нормативных правовых актов под № 175831)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2023-2025 годы согласно приложениям 1, 2 и 3 к настоящему решению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598 118 923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290 555 027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10 068 508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17 065 744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280 429 644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634 208 052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3 979 490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4 705 000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725 510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1 040 141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41 108 760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- 41 108 760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634 208 052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4/29-VIII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23/217-VII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2023-2025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