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bd50" w14:textId="423b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"КаР-Тел"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5 декабря 2023 года № 2758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до 05 октября 2028 года, без изъятия земельного участка у собственников и землепользователей товариществу с ограниченной ответственностью "КаР-Тел", на земельный участок, общей площадью 0,0013 гектара для строительства волоконно-оптической линии связи,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публичный сервитут сроком до 05 октября 2028 года, без изъятия земельного участка у собственников и землепользователей товариществу с ограниченной ответственностью "КаР-Тел", на земельный участок, общей площадью 0,1908 для строительства волоконно-оптической линии связи.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архитектуры, градостроительства и земельных отношений города Шымкент" принять меры, вытекающие из настоящего постановления.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города Асылова 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 №___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___________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товариществу с ограниченной ответственностью "КаР-Тел"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(собственников), кадастровый номер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 угодий, пастбища,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кондоминиума собственников жилых помещений КСК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19-309-028-1588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