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b39b" w14:textId="0b2b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14 декабря 2022 года № 11/66-VIІ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22 июня 2023 года № 4/30-VIIІ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316 492 051,5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7 368 602,5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2 822 414,6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306 301 034,4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318 214 381,1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2 915 501,0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12 106 247,0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9 190 746,0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-4 637 830,6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4 637 830,6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11 806 247,0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9 186 002,0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2 017 585,6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лимит долга местного исполнительного органа области на 2023 год в размере 24 747 782,9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№4/30-VIІI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316 492 051,5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306 301 034,4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271 434 624,0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271 434 624,0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318 214 381,1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147 600 610,5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115 081 153,5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66 566 672,8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20 352 747,4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13 610 924,1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19 691 616,1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10 041 933,9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15 980 253,7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15 980 253,7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-4 637 830,6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