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bda6" w14:textId="e50b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20/403-VII "О бюджете Акшаулинского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3/30-VIII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Акшаулинского сельского округа Аягозского района на 2023-2025 годы" от 27 декабря 2022 года №20/403-VII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41584,4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40627,4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41628,1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43,7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