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fa03" w14:textId="b2df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20/405-VIІ "О бюджете Байкошкарского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3/32-VIII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Байкошкарского сельского округа Аягозского района на 2023-2025 годы" от 27 декабря 2022 года №20/405-VІI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Байкошкарского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28961,6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27934,6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28963,4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№3/32-VІIІ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