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ca236" w14:textId="68ca2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2022 года № 20/402-VІI "О бюджете Акшатауского сельского округа Аягозского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 ноября 2023 года № 8/114-VIII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Акшатауского сельского округа Аягозского района на 2023-2025 годы" от 27 декабря 2022 года №20/402-VІI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Акшатауского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49510,1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2292,0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47218,1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49511,9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1,8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№8/114-VІIІ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№20/402-VІI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Акшатауского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