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ad2b" w14:textId="fa6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20/417-VII "О бюджете Нарынского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2023-2025 годы" от 27 декабря 2022 года № 20/417-VIІ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229319,3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227692,3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229334,7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№8/129-VІIІ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