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bc6a" w14:textId="e4cb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20/410-VII "О бюджете Копинского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2023-2025 годы" от 27 декабря 2022 года № 20/410-VII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36588,7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30250,7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36856,0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