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d7c1" w14:textId="765d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26-3-VII "О бюджете Бакинского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 июня 2023 года № 3-2-VIII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декабря 2022 года № 26-3-VII "О бюджете Бакинского сельского округа Бородулихинского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61414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57255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63177,3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1763,3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1763,3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1763,3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Бакинского сельского округа на 2023 год целевые текущие трансферты из районного бюджета в сумме 36331 тысяч тенге.".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3-2-VIII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