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4d35" w14:textId="6664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Бородулихинского районного маслихата от 30 декабря 2022 года № 26-15-VII "О бюджете Переменовского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6 октября 2023 года № 8-7-VIII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2023-2025 годы" от 30 декабря 2022 года № 26-15-VII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46959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48642,2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-1683,2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1683,2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1683,2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Переменовского сельского округа на 2023 год целевые текущие трансферты из областного бюджета в сумме 700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