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82ff" w14:textId="bc78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26-18-VII "О бюджете Степного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31 октября 2023 года № 9-3-VIII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Степного сельского округа Бородулихинского района на 2023-2025 годы" от 30 декабря 2022 года № 26-18-VII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Степного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33578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31730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34509,1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-931,1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931,1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931,1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Степного сельского округа на 2023 год целевые текущие трансферты из районного бюджета в сумме 9439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районного (города областного значения)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