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c312" w14:textId="39ec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26-10-VII "О бюджете Красноярского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Красноярского сельского округа Бородулихинского района на 2023-2025 годы" от 30 декабря 2022 года № 26-10-VII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Красноярского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38750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Красноярского сельского округа на 2023 год целевые текущие трансферты из районного бюджета в сумме 6668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использовоние природных и других рксурсов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