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61f9" w14:textId="af66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26-13-VII "О бюджете Новопокровского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23 ноября 2023 года № 10-13-VIII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Новопокровского сельского округа Бородулихинского района на 2023-2025 годы" от 30 декабря 2022 года № 26-13-VII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69615,4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11742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200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57673,4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71618,3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- 2002,9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2002,9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2002,9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Новопокровского сельского округа на 2023 год целевые текущие трансферты из областного бюджета в сумме 4986,4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Новопокровского сельского округа на 2023 год целевые текущие трансферты из районного бюджета в сумме 7694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10-13-VIII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из республиканского бюджета на счет целевого трансферта из Национального фонда 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