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7aee" w14:textId="be27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37 587,5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39 477,8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- 1 890,3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1 890,3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1 890,3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