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2825" w14:textId="e972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23/358-VII "О бюджете Бельтерекского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10 мая 2023 года № 2/24-VIII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Бельтерекского сельского округа Жарминского района на 2023-2025 годы" от 29 декабря 2022 года № 23/358-VII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Бельтерекского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62 607,5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1 077,5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61 530,0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63 101,1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- 493,6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493,6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493,6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2/24-VIІI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23/358-VII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Бельтерекского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