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20b5" w14:textId="71e2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22-384/VII "О бюджете Кабанбайского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2-54/VIII.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22-384/VІI "О бюджете Кабанбайского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64 395,0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24 220,0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67 335,9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-2 940,9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2 940,9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22-384/VII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