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38f8" w14:textId="eaa3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22-394/VII "О бюджете Урджарского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6-141/VIII.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22-394/VI "О бюджете Урджарского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200 777,2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–154 520,0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46 257,2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208 840,3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-8 063,1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8 063,1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8 063,1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22-394/VII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