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d56c" w14:textId="74d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имени К. Аухадиева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Аухадиева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89 132,3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80 507,3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3 346,6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целевые текущие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Талменка в сельском округе имени К. Аухадиева, участок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Пруда накопителя села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улиц села Черноярка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улиц села Үкіліқыз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клуба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