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02c7" w14:textId="0100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2022 года №21-2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октября 2023 года № 8-2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"О городском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60 265 258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28 126 838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389 150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9 460 000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22 289 270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59 571 022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856 900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856 900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–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-162 664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- 162 664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11 698 828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14 532 043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2 995 879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2023 год в сумме 800 692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октября 2023 года №8-2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60 265 258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