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023e" w14:textId="24d0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2022 года №21-2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27 декабря 2023 года № 11-5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59 073 412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28 501 947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420 815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6 588 073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23 562 577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58 374 053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856 900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856 900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– 0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- 157 541 тысяч тенге;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157 541 тысяч тенге;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11 698 828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14 532 043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2 990 756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2023 год в сумме 750 532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№11-5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