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b107" w14:textId="db7b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23 декабря 2022 года №35-2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17 августа 2023 года № 6-2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Жуалынский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Жуалынского района на 2023-2025 годы согласно приложениям 1 соответственно, в том числе на 2023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7 617 867,0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2 401 121,0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69 909,0 тысячи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84 500,0тысяч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5 062 337,0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7 940 208,0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85 855,0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144 900,0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59 045,0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- 85 855,0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85 855,0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144 900,0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59 045,0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322 341,0 тысяч тенге".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августа 2023 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2022 года № 35-2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неиспользованных (недоиспользованных)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5 054 616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организаций с государственными учреждениями в подведомственных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271 843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населенных пунктах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5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 прочие услуги в сфере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сельскохозяйственных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 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уплате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