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83e5" w14:textId="f8d8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 и сельских округов Жуалынского района</w:t>
      </w:r>
    </w:p>
    <w:p>
      <w:pPr>
        <w:spacing w:after="0"/>
        <w:ind w:left="0"/>
        <w:jc w:val="both"/>
      </w:pPr>
      <w:r>
        <w:rPr>
          <w:rFonts w:ascii="Times New Roman"/>
          <w:b w:val="false"/>
          <w:i w:val="false"/>
          <w:color w:val="000000"/>
          <w:sz w:val="28"/>
        </w:rPr>
        <w:t>Решение Жуалынского районного маслихата Жамбылской области от 28 декабря 2023 года № 15-4</w:t>
      </w:r>
    </w:p>
    <w:p>
      <w:pPr>
        <w:spacing w:after="0"/>
        <w:ind w:left="0"/>
        <w:jc w:val="left"/>
      </w:pPr>
    </w:p>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w:t>
      </w:r>
      <w:r>
        <w:rPr>
          <w:rFonts w:ascii="Times New Roman"/>
          <w:b w:val="false"/>
          <w:i w:val="false"/>
          <w:color w:val="000000"/>
          <w:sz w:val="28"/>
        </w:rPr>
        <w:t>№ 15630</w:t>
      </w:r>
      <w:r>
        <w:rPr>
          <w:rFonts w:ascii="Times New Roman"/>
          <w:b w:val="false"/>
          <w:i w:val="false"/>
          <w:color w:val="000000"/>
          <w:sz w:val="28"/>
        </w:rPr>
        <w:t>) Жуалынский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 и сельских округов Жуалынского района.</w:t>
      </w:r>
    </w:p>
    <w:bookmarkStart w:name="z9" w:id="0"/>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административно-территориальных структур, социально-экономическому развитию территорий, бюджета и местных налогов по защите прав граждан.</w:t>
      </w:r>
    </w:p>
    <w:bookmarkEnd w:id="0"/>
    <w:bookmarkStart w:name="z10" w:id="1"/>
    <w:p>
      <w:pPr>
        <w:spacing w:after="0"/>
        <w:ind w:left="0"/>
        <w:jc w:val="both"/>
      </w:pPr>
      <w:r>
        <w:rPr>
          <w:rFonts w:ascii="Times New Roman"/>
          <w:b w:val="false"/>
          <w:i w:val="false"/>
          <w:color w:val="000000"/>
          <w:sz w:val="28"/>
        </w:rPr>
        <w:t>
      3. Настоящее решение вступает в силу со дня подписания и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rPr>
                <w:rFonts w:ascii="Times New Roman"/>
                <w:b w:val="false"/>
                <w:i w:val="false"/>
                <w:color w:val="000000"/>
                <w:sz w:val="20"/>
              </w:rPr>
              <w:t xml:space="preserve"> Жуалынского районного маслихата</w:t>
            </w:r>
            <w:r>
              <w:rPr>
                <w:rFonts w:ascii="Times New Roman"/>
                <w:b w:val="false"/>
                <w:i w:val="false"/>
                <w:color w:val="000000"/>
                <w:sz w:val="20"/>
              </w:rPr>
              <w:t xml:space="preserve"> от 28 декабря 2023 года № 15-4</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Регламент собрания местного сообщества сел и сельских округов Жуалынского района</w:t>
      </w:r>
    </w:p>
    <w:bookmarkStart w:name="z16" w:id="2"/>
    <w:p>
      <w:pPr>
        <w:spacing w:after="0"/>
        <w:ind w:left="0"/>
        <w:jc w:val="left"/>
      </w:pPr>
      <w:r>
        <w:rPr>
          <w:rFonts w:ascii="Times New Roman"/>
          <w:b/>
          <w:i w:val="false"/>
          <w:color w:val="000000"/>
        </w:rPr>
        <w:t xml:space="preserve"> Глава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Настоящий регламент собрания местного сообщества сел и сельских округов Жуалынского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w:t>
      </w:r>
    </w:p>
    <w:bookmarkStart w:name="z18" w:id="3"/>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3"/>
    <w:bookmarkStart w:name="z19" w:id="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
    <w:bookmarkStart w:name="z20" w:id="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
    <w:bookmarkStart w:name="z21" w:id="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6"/>
    <w:bookmarkStart w:name="z22" w:id="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7"/>
    <w:bookmarkStart w:name="z23" w:id="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4" w:id="9"/>
    <w:p>
      <w:pPr>
        <w:spacing w:after="0"/>
        <w:ind w:left="0"/>
        <w:jc w:val="both"/>
      </w:pPr>
      <w:r>
        <w:rPr>
          <w:rFonts w:ascii="Times New Roman"/>
          <w:b w:val="false"/>
          <w:i w:val="false"/>
          <w:color w:val="000000"/>
          <w:sz w:val="28"/>
        </w:rPr>
        <w:t>
      3. Регламент собрания утверждается Жуалынским районным маслихатом.</w:t>
      </w:r>
    </w:p>
    <w:bookmarkEnd w:id="9"/>
    <w:bookmarkStart w:name="z25" w:id="10"/>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0"/>
    <w:bookmarkStart w:name="z26" w:id="11"/>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bookmarkEnd w:id="11"/>
    <w:bookmarkStart w:name="z27" w:id="12"/>
    <w:p>
      <w:pPr>
        <w:spacing w:after="0"/>
        <w:ind w:left="0"/>
        <w:jc w:val="both"/>
      </w:pPr>
      <w:r>
        <w:rPr>
          <w:rFonts w:ascii="Times New Roman"/>
          <w:b w:val="false"/>
          <w:i w:val="false"/>
          <w:color w:val="000000"/>
          <w:sz w:val="28"/>
        </w:rPr>
        <w:t>
      1) до 10 тысяч населения 5-10 членов собрания;</w:t>
      </w:r>
    </w:p>
    <w:bookmarkEnd w:id="12"/>
    <w:bookmarkStart w:name="z28" w:id="13"/>
    <w:p>
      <w:pPr>
        <w:spacing w:after="0"/>
        <w:ind w:left="0"/>
        <w:jc w:val="both"/>
      </w:pPr>
      <w:r>
        <w:rPr>
          <w:rFonts w:ascii="Times New Roman"/>
          <w:b w:val="false"/>
          <w:i w:val="false"/>
          <w:color w:val="000000"/>
          <w:sz w:val="28"/>
        </w:rPr>
        <w:t>
      2) 10-15 тысяч населения – 11-15 членов собрания;</w:t>
      </w:r>
    </w:p>
    <w:bookmarkEnd w:id="13"/>
    <w:bookmarkStart w:name="z29" w:id="14"/>
    <w:p>
      <w:pPr>
        <w:spacing w:after="0"/>
        <w:ind w:left="0"/>
        <w:jc w:val="both"/>
      </w:pPr>
      <w:r>
        <w:rPr>
          <w:rFonts w:ascii="Times New Roman"/>
          <w:b w:val="false"/>
          <w:i w:val="false"/>
          <w:color w:val="000000"/>
          <w:sz w:val="28"/>
        </w:rPr>
        <w:t>
      3) 15-20 тысяч населения – 16-20 членов собрания;</w:t>
      </w:r>
    </w:p>
    <w:bookmarkEnd w:id="14"/>
    <w:bookmarkStart w:name="z30" w:id="15"/>
    <w:p>
      <w:pPr>
        <w:spacing w:after="0"/>
        <w:ind w:left="0"/>
        <w:jc w:val="both"/>
      </w:pPr>
      <w:r>
        <w:rPr>
          <w:rFonts w:ascii="Times New Roman"/>
          <w:b w:val="false"/>
          <w:i w:val="false"/>
          <w:color w:val="000000"/>
          <w:sz w:val="28"/>
        </w:rPr>
        <w:t>
      4) свыше 20 тысяч населения – 21-25 членов собрания.</w:t>
      </w:r>
    </w:p>
    <w:bookmarkEnd w:id="15"/>
    <w:bookmarkStart w:name="z31" w:id="16"/>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6"/>
    <w:bookmarkStart w:name="z32"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33"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34" w:id="19"/>
    <w:p>
      <w:pPr>
        <w:spacing w:after="0"/>
        <w:ind w:left="0"/>
        <w:jc w:val="both"/>
      </w:pPr>
      <w:r>
        <w:rPr>
          <w:rFonts w:ascii="Times New Roman"/>
          <w:b w:val="false"/>
          <w:i w:val="false"/>
          <w:color w:val="000000"/>
          <w:sz w:val="28"/>
        </w:rPr>
        <w:t>
      4. Собрание проводится по текущим вопросам местного значения: обсуждение и рассмотрение проектов программных документов, программ развития местного сообщества;</w:t>
      </w:r>
    </w:p>
    <w:bookmarkEnd w:id="19"/>
    <w:bookmarkStart w:name="z35" w:id="20"/>
    <w:p>
      <w:pPr>
        <w:spacing w:after="0"/>
        <w:ind w:left="0"/>
        <w:jc w:val="both"/>
      </w:pPr>
      <w:r>
        <w:rPr>
          <w:rFonts w:ascii="Times New Roman"/>
          <w:b w:val="false"/>
          <w:i w:val="false"/>
          <w:color w:val="000000"/>
          <w:sz w:val="28"/>
        </w:rPr>
        <w:t>
      согласование проекта бюджета села, сельского округа и отчета об исполнении бюджета;</w:t>
      </w:r>
    </w:p>
    <w:bookmarkEnd w:id="20"/>
    <w:bookmarkStart w:name="z36" w:id="21"/>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7" w:id="22"/>
    <w:p>
      <w:pPr>
        <w:spacing w:after="0"/>
        <w:ind w:left="0"/>
        <w:jc w:val="both"/>
      </w:pPr>
      <w:r>
        <w:rPr>
          <w:rFonts w:ascii="Times New Roman"/>
          <w:b w:val="false"/>
          <w:i w:val="false"/>
          <w:color w:val="000000"/>
          <w:sz w:val="28"/>
        </w:rPr>
        <w:t>
      согласование решений аппарата села, сельского округа по управлению коммунальной собственностью села, сельского округа (коммунальной собственностью местного самоуправления);</w:t>
      </w:r>
    </w:p>
    <w:bookmarkEnd w:id="22"/>
    <w:bookmarkStart w:name="z38"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bookmarkEnd w:id="23"/>
    <w:bookmarkStart w:name="z39"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bookmarkEnd w:id="24"/>
    <w:bookmarkStart w:name="z40" w:id="25"/>
    <w:p>
      <w:pPr>
        <w:spacing w:after="0"/>
        <w:ind w:left="0"/>
        <w:jc w:val="both"/>
      </w:pPr>
      <w:r>
        <w:rPr>
          <w:rFonts w:ascii="Times New Roman"/>
          <w:b w:val="false"/>
          <w:i w:val="false"/>
          <w:color w:val="000000"/>
          <w:sz w:val="28"/>
        </w:rPr>
        <w:t xml:space="preserve">
      согласование отчуждения коммунального имущества села, сельского округа;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42" w:id="26"/>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26"/>
    <w:bookmarkStart w:name="z43" w:id="2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7"/>
    <w:bookmarkStart w:name="z44" w:id="28"/>
    <w:p>
      <w:pPr>
        <w:spacing w:after="0"/>
        <w:ind w:left="0"/>
        <w:jc w:val="both"/>
      </w:pPr>
      <w:r>
        <w:rPr>
          <w:rFonts w:ascii="Times New Roman"/>
          <w:b w:val="false"/>
          <w:i w:val="false"/>
          <w:color w:val="000000"/>
          <w:sz w:val="28"/>
        </w:rPr>
        <w:t>
      другие текущие вопросы местного сообщества.</w:t>
      </w:r>
    </w:p>
    <w:bookmarkEnd w:id="28"/>
    <w:bookmarkStart w:name="z45" w:id="29"/>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9"/>
    <w:bookmarkStart w:name="z46" w:id="3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0"/>
    <w:bookmarkStart w:name="z47" w:id="3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Start w:name="z49" w:id="3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2"/>
    <w:bookmarkStart w:name="z50" w:id="3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3"/>
    <w:bookmarkStart w:name="z51" w:id="3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4"/>
    <w:bookmarkStart w:name="z52" w:id="3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5"/>
    <w:bookmarkStart w:name="z53" w:id="3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6"/>
    <w:bookmarkStart w:name="z54" w:id="3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7"/>
    <w:bookmarkStart w:name="z55" w:id="3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8"/>
    <w:bookmarkStart w:name="z56" w:id="3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9"/>
    <w:bookmarkStart w:name="z57" w:id="4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0"/>
    <w:bookmarkStart w:name="z58" w:id="4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1"/>
    <w:bookmarkStart w:name="z59" w:id="4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Жуалынского районного маслихата, представители средств массовой информации и общественных объединений.</w:t>
      </w:r>
    </w:p>
    <w:bookmarkEnd w:id="42"/>
    <w:bookmarkStart w:name="z60" w:id="4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3"/>
    <w:bookmarkStart w:name="z61" w:id="4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4"/>
    <w:bookmarkStart w:name="z62" w:id="4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5"/>
    <w:bookmarkStart w:name="z63" w:id="4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6"/>
    <w:bookmarkStart w:name="z64" w:id="4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7"/>
    <w:bookmarkStart w:name="z65" w:id="4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8"/>
    <w:bookmarkStart w:name="z66" w:id="4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9"/>
    <w:bookmarkStart w:name="z67" w:id="5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0"/>
    <w:bookmarkStart w:name="z68" w:id="5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1"/>
    <w:bookmarkStart w:name="z69" w:id="52"/>
    <w:p>
      <w:pPr>
        <w:spacing w:after="0"/>
        <w:ind w:left="0"/>
        <w:jc w:val="both"/>
      </w:pPr>
      <w:r>
        <w:rPr>
          <w:rFonts w:ascii="Times New Roman"/>
          <w:b w:val="false"/>
          <w:i w:val="false"/>
          <w:color w:val="000000"/>
          <w:sz w:val="28"/>
        </w:rPr>
        <w:t>
      1) дата и место проведения собрания;</w:t>
      </w:r>
    </w:p>
    <w:bookmarkEnd w:id="52"/>
    <w:bookmarkStart w:name="z70" w:id="53"/>
    <w:p>
      <w:pPr>
        <w:spacing w:after="0"/>
        <w:ind w:left="0"/>
        <w:jc w:val="both"/>
      </w:pPr>
      <w:r>
        <w:rPr>
          <w:rFonts w:ascii="Times New Roman"/>
          <w:b w:val="false"/>
          <w:i w:val="false"/>
          <w:color w:val="000000"/>
          <w:sz w:val="28"/>
        </w:rPr>
        <w:t>
      2) количество и список членов собрания;</w:t>
      </w:r>
    </w:p>
    <w:bookmarkEnd w:id="53"/>
    <w:bookmarkStart w:name="z71" w:id="5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4"/>
    <w:bookmarkStart w:name="z72" w:id="5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5"/>
    <w:bookmarkStart w:name="z73" w:id="5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6"/>
    <w:bookmarkStart w:name="z74" w:id="5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7"/>
    <w:bookmarkStart w:name="z75" w:id="5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Жуалынский районый маслихат.</w:t>
      </w:r>
    </w:p>
    <w:bookmarkEnd w:id="58"/>
    <w:bookmarkStart w:name="z76" w:id="59"/>
    <w:p>
      <w:pPr>
        <w:spacing w:after="0"/>
        <w:ind w:left="0"/>
        <w:jc w:val="both"/>
      </w:pPr>
      <w:r>
        <w:rPr>
          <w:rFonts w:ascii="Times New Roman"/>
          <w:b w:val="false"/>
          <w:i w:val="false"/>
          <w:color w:val="000000"/>
          <w:sz w:val="28"/>
        </w:rPr>
        <w:t>
      13. Решения, принятые собранием, рассматриваются акимом села, сельского округа и доводятся аппаратом акима села, сельского округа до членов собрания в срок не более пяти рабочих дней.</w:t>
      </w:r>
    </w:p>
    <w:bookmarkEnd w:id="59"/>
    <w:bookmarkStart w:name="z77" w:id="6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0"/>
    <w:bookmarkStart w:name="z78" w:id="6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вышестоящим акимом.</w:t>
      </w:r>
    </w:p>
    <w:bookmarkEnd w:id="61"/>
    <w:bookmarkStart w:name="z79" w:id="62"/>
    <w:p>
      <w:pPr>
        <w:spacing w:after="0"/>
        <w:ind w:left="0"/>
        <w:jc w:val="both"/>
      </w:pPr>
      <w:r>
        <w:rPr>
          <w:rFonts w:ascii="Times New Roman"/>
          <w:b w:val="false"/>
          <w:i w:val="false"/>
          <w:color w:val="000000"/>
          <w:sz w:val="28"/>
        </w:rPr>
        <w:t>
      Аким села, сельского округа, в течение двух рабочих дней, направляет в адрес вышестоящего акима и Жуалынского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2"/>
    <w:bookmarkStart w:name="z80" w:id="63"/>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Жуалынского районного маслихата вопросов, вызвавших несогласие между акимом села,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3"/>
    <w:bookmarkStart w:name="z81" w:id="6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сельского округа.</w:t>
      </w:r>
    </w:p>
    <w:bookmarkEnd w:id="64"/>
    <w:bookmarkStart w:name="z82" w:id="65"/>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села, сельского округа через средства массовой информации или иными способами. </w:t>
      </w:r>
    </w:p>
    <w:bookmarkEnd w:id="65"/>
    <w:bookmarkStart w:name="z83" w:id="6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6"/>
    <w:bookmarkStart w:name="z84" w:id="6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7"/>
    <w:bookmarkStart w:name="z85" w:id="68"/>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68"/>
    <w:bookmarkStart w:name="z86" w:id="69"/>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