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f588" w14:textId="5aaf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26 декабря 2022 года №31-4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21 июля 2023 года № 5-4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"О районном бюджете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№31-4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2, 3,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- 7617517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- 3884354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- 16338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- 11267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- 3705558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- 7628643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- 42702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- 113850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- 71148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 5) дефицит (профицит) бюджета --53828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- 53828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займов- 113850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-71148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- 11126 тысяч тенге."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июля 2023 года №5-4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 №31-4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