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56781" w14:textId="ed567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Т.Рыскулова от 26 декабря 2022 года №31-4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7 декабря 2023 года № 13-4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Т.Рыскулова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района Т.Рыскулова "О районном бюджете на 2023-2025 годы" от 26 декабря 2022 года №31-4 (зарегистрировано в Реестре государственной регистрации нормативно-правовых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№176997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годы, согласно приложениям 1, 2, 3, в том числе на 2023 год в следующих объемах: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- 7439995 тысяч тенге;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- 3693312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- 22910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- 15801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- 3707972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- 7451121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- 1302 тысяч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- 72450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- 71148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-0 тысяч тенге; 5) дефицит (профицит) бюджета --12428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- 12428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займов- 72450 тысяч тенге;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-71148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- 11126 тысяч тенге."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07 декабря 2023 года №13-4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Т.Рыскулова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2022 года №31-4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 расходов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спортивных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 при установлении границ районов, городов районного значения, городов районного значения, поселков,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