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8fc1" w14:textId="1758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26 декабря 2022 года № 37-2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11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 районном бюджете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14 434 597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2 438 297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30 016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54 760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11 911 524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14 709 610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- 3 111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72 328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75 439 тысяч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тысяч тенге, в том числе: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-271 902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–271 902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72 328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75 439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275 013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2023 года №13-2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№37-2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