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9f91" w14:textId="feb9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6 декабря 2022 года №37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6 апреля 2023 года № 2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районном бюджете на 2023– 2025 годы" внести в решение Таласского районного маслихата от 26 декабря 2022 года №37–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76174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, к настоящему решению соответственно, в том числе на 2023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26 981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0 973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1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406 308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86 17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18 702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048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7 896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 896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048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 194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2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7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6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