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a4cd" w14:textId="49da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23 декабря 2022 года № 38-3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7 ноября 2023 года № 11-2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14879461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4095184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109226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34592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10640459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14764575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38328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116922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126540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126540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126540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-49982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–49982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116922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2023 года №10-2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года № 38-3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