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ea60" w14:textId="012e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Жезказгана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23 мая 2023 года № 2/13.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Жезказганский городской маслихат,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(с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Казахстан") прибывшим для работы и проживания в сельские населенные пункты города Жезказган следующие меры социальной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постоянную комиссию Жезказганского городского маслихата по вопросам экономического развития и бюджета.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