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f91c" w14:textId="ccbf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26 декабря 2022 года № 34/250 "О бюджете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18 января 2023 года № 36/260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Жезказганский городской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26 декабря 2022 года № 34/250 (зарегистрировано в Реестре государственной регистрации нормативных правовых актов под № 177424) "О бюджете сельских округов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Кенгирского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182 208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33 219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148 989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194 246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-12 038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12 038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12 038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2023 года № 36/260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34/250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2023 года № 36/260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34/250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передаваемые из городского бюджета в бюджеты сельских округов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всего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детской игровой площадки в селе Кенгир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футбольного поля в селе Кенгир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газгольдера с контейнером в селе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 и спортивного поля в селе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