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347a" w14:textId="3813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2022 года № 37/230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3 ноября 2023 года № 9/69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2023-2025 годы" от 27 декабря 2022 года под №37/230 (зарегистрировано в Реестре государственной регистрации нормативных правовых актов №177280)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7 578 486,0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2 772 988,0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60 957,0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4 740 741,0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8 122 681,3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47 343,5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103 500,5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56 157,0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- 591 538,8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591 538,8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56 157,0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544 195,8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9/69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37/230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9/69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37/230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9/69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37/230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9/69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37/230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