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f8a8" w14:textId="34a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2022 года № 38/234 "О бюджете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ноября 2023 года № 10/73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2023-2025 годы" от 28 декабря 2022 года под №38/234 (зарегистрировано в Реестре государственной регистрации нормативных правовых актов под № 177420)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525 298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85 707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439 127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525 298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203 016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2 194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200 822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205 074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2 058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66 240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4 356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61 639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66 240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44 761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171 963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2 015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169 914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171 963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152 741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149 451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152 741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28 063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2 699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25 302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28 063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249 664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4 243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245 387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249 664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98 367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96 836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98 367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40 568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36 061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40 568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121 143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119 579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121 143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125 779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1 225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124 527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125 779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131 311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8 979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122 185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132 395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- 1 084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1 084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 тысяч тенге.";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29 595 тысячи тенге, в том числе: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 тысячи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28 685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29 595 тысяч тенге;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2023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 №10/73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